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47A" w:rsidRDefault="006E247A" w:rsidP="006E247A">
      <w:pPr>
        <w:pStyle w:val="1"/>
        <w:jc w:val="center"/>
        <w:rPr>
          <w:sz w:val="40"/>
        </w:rPr>
      </w:pPr>
      <w:r w:rsidRPr="006E247A">
        <w:rPr>
          <w:rFonts w:hint="eastAsia"/>
          <w:sz w:val="40"/>
        </w:rPr>
        <w:t>江门中微子实验灌装本底研究</w:t>
      </w:r>
      <w:r>
        <w:rPr>
          <w:rFonts w:hint="eastAsia"/>
          <w:sz w:val="40"/>
        </w:rPr>
        <w:t xml:space="preserve"> 项目简介</w:t>
      </w:r>
    </w:p>
    <w:p w:rsidR="006E247A" w:rsidRDefault="006E247A" w:rsidP="006E247A">
      <w:pPr>
        <w:pStyle w:val="1"/>
        <w:jc w:val="center"/>
        <w:rPr>
          <w:rFonts w:hint="eastAsia"/>
        </w:rPr>
      </w:pPr>
      <w:r>
        <w:rPr>
          <w:rFonts w:hint="eastAsia"/>
          <w:sz w:val="40"/>
        </w:rPr>
        <w:t>（大学生</w:t>
      </w:r>
      <w:proofErr w:type="gramStart"/>
      <w:r>
        <w:rPr>
          <w:rFonts w:hint="eastAsia"/>
          <w:sz w:val="40"/>
        </w:rPr>
        <w:t>科创计划</w:t>
      </w:r>
      <w:proofErr w:type="gramEnd"/>
      <w:r>
        <w:rPr>
          <w:rFonts w:hint="eastAsia"/>
          <w:sz w:val="40"/>
        </w:rPr>
        <w:t>项目）</w:t>
      </w:r>
    </w:p>
    <w:p w:rsidR="006E247A" w:rsidRDefault="006E247A" w:rsidP="006E247A">
      <w:pPr>
        <w:pStyle w:val="a3"/>
        <w:numPr>
          <w:ilvl w:val="0"/>
          <w:numId w:val="3"/>
        </w:numPr>
        <w:ind w:firstLineChars="0"/>
        <w:jc w:val="left"/>
        <w:rPr>
          <w:rFonts w:ascii="微软雅黑" w:eastAsia="微软雅黑" w:hAnsi="微软雅黑" w:hint="eastAsia"/>
          <w:b/>
          <w:sz w:val="24"/>
        </w:rPr>
      </w:pPr>
      <w:r>
        <w:rPr>
          <w:rFonts w:ascii="微软雅黑" w:eastAsia="微软雅黑" w:hAnsi="微软雅黑" w:hint="eastAsia"/>
          <w:b/>
          <w:sz w:val="24"/>
        </w:rPr>
        <w:t>导师及课题组介绍</w:t>
      </w:r>
    </w:p>
    <w:p w:rsidR="006E247A" w:rsidRDefault="006E247A" w:rsidP="006E247A">
      <w:pPr>
        <w:pStyle w:val="a3"/>
        <w:numPr>
          <w:ilvl w:val="0"/>
          <w:numId w:val="4"/>
        </w:numPr>
        <w:ind w:firstLineChars="0"/>
        <w:jc w:val="left"/>
      </w:pPr>
      <w:r>
        <w:rPr>
          <w:rFonts w:hint="eastAsia"/>
        </w:rPr>
        <w:t>导师介绍链接（</w:t>
      </w:r>
      <w:r>
        <w:rPr>
          <w:rFonts w:hint="eastAsia"/>
          <w:b/>
        </w:rPr>
        <w:t>请将网址链接更新到导师自己的页面</w:t>
      </w:r>
      <w:r>
        <w:rPr>
          <w:rFonts w:hint="eastAsia"/>
        </w:rPr>
        <w:t>）：</w:t>
      </w:r>
    </w:p>
    <w:p w:rsidR="006E247A" w:rsidRDefault="006E247A" w:rsidP="006E247A">
      <w:pPr>
        <w:ind w:left="420" w:firstLineChars="200" w:firstLine="420"/>
        <w:jc w:val="left"/>
        <w:rPr>
          <w:rFonts w:hint="eastAsia"/>
        </w:rPr>
      </w:pPr>
      <w:hyperlink r:id="rId7" w:history="1">
        <w:r>
          <w:rPr>
            <w:rStyle w:val="a4"/>
          </w:rPr>
          <w:t>中国科学院高</w:t>
        </w:r>
        <w:r>
          <w:rPr>
            <w:rStyle w:val="a4"/>
          </w:rPr>
          <w:t>能</w:t>
        </w:r>
        <w:r>
          <w:rPr>
            <w:rStyle w:val="a4"/>
          </w:rPr>
          <w:t>物理研究所 (ihep.ac.cn)</w:t>
        </w:r>
      </w:hyperlink>
    </w:p>
    <w:p w:rsidR="006E247A" w:rsidRDefault="006E247A" w:rsidP="006E247A">
      <w:pPr>
        <w:pStyle w:val="a3"/>
        <w:numPr>
          <w:ilvl w:val="0"/>
          <w:numId w:val="4"/>
        </w:numPr>
        <w:ind w:firstLineChars="0"/>
        <w:jc w:val="left"/>
        <w:rPr>
          <w:rFonts w:hint="eastAsia"/>
        </w:rPr>
      </w:pPr>
      <w:r>
        <w:rPr>
          <w:rFonts w:hint="eastAsia"/>
        </w:rPr>
        <w:t>课题组介绍（导师提供）</w:t>
      </w:r>
    </w:p>
    <w:p w:rsidR="006E247A" w:rsidRDefault="006E247A" w:rsidP="006E247A">
      <w:pPr>
        <w:pStyle w:val="a3"/>
        <w:ind w:left="780" w:firstLineChars="0" w:firstLine="0"/>
        <w:jc w:val="left"/>
        <w:rPr>
          <w:rFonts w:hint="eastAsia"/>
        </w:rPr>
      </w:pPr>
      <w:r>
        <w:rPr>
          <w:rFonts w:hint="eastAsia"/>
        </w:rPr>
        <w:t>实验物理中心中微子一组主要从事大亚湾中微子实验和江门中微子实验。</w:t>
      </w:r>
    </w:p>
    <w:p w:rsidR="006E247A" w:rsidRDefault="006E247A" w:rsidP="006E247A">
      <w:pPr>
        <w:pStyle w:val="a3"/>
        <w:numPr>
          <w:ilvl w:val="0"/>
          <w:numId w:val="3"/>
        </w:numPr>
        <w:ind w:firstLineChars="0"/>
        <w:jc w:val="left"/>
        <w:rPr>
          <w:rFonts w:ascii="微软雅黑" w:eastAsia="微软雅黑" w:hAnsi="微软雅黑" w:hint="eastAsia"/>
          <w:b/>
          <w:sz w:val="24"/>
        </w:rPr>
      </w:pPr>
      <w:proofErr w:type="gramStart"/>
      <w:r>
        <w:rPr>
          <w:rFonts w:ascii="微软雅黑" w:eastAsia="微软雅黑" w:hAnsi="微软雅黑" w:hint="eastAsia"/>
          <w:b/>
          <w:sz w:val="24"/>
        </w:rPr>
        <w:t>科创计划</w:t>
      </w:r>
      <w:proofErr w:type="gramEnd"/>
      <w:r>
        <w:rPr>
          <w:rFonts w:ascii="微软雅黑" w:eastAsia="微软雅黑" w:hAnsi="微软雅黑" w:hint="eastAsia"/>
          <w:b/>
          <w:sz w:val="24"/>
        </w:rPr>
        <w:t>项目简介</w:t>
      </w:r>
    </w:p>
    <w:p w:rsidR="006E247A" w:rsidRDefault="006E247A" w:rsidP="006E247A">
      <w:pPr>
        <w:pStyle w:val="a3"/>
        <w:numPr>
          <w:ilvl w:val="0"/>
          <w:numId w:val="5"/>
        </w:numPr>
        <w:ind w:firstLineChars="0"/>
        <w:jc w:val="left"/>
        <w:rPr>
          <w:rFonts w:hint="eastAsia"/>
        </w:rPr>
      </w:pPr>
      <w:r>
        <w:rPr>
          <w:rFonts w:hint="eastAsia"/>
        </w:rPr>
        <w:t>项目简介</w:t>
      </w:r>
    </w:p>
    <w:p w:rsidR="006E247A" w:rsidRDefault="006E247A" w:rsidP="006E247A">
      <w:pPr>
        <w:pStyle w:val="a3"/>
        <w:ind w:left="780" w:firstLineChars="0" w:firstLine="0"/>
        <w:jc w:val="left"/>
        <w:rPr>
          <w:rFonts w:hint="eastAsia"/>
        </w:rPr>
      </w:pPr>
      <w:r>
        <w:rPr>
          <w:rFonts w:hint="eastAsia"/>
        </w:rPr>
        <w:t>江门中微子实验正在建造世界上最大最干净的液体闪烁体探测器，基于两万吨的液体闪烁体可以开展丰富的中微子物理课题</w:t>
      </w:r>
      <w:r>
        <w:rPr>
          <w:rFonts w:hint="eastAsia"/>
        </w:rPr>
        <w:t>。中微子极难和物质发生相互作用，因此干扰信号的本底研究至关重要。江门中微子实验探测器预计今年完成建设开始灌装，灌装时期需要实时监测探测器的天然放射性本底变化，并理解探测器本底水平，为物理课题的开展打下坚实的基础</w:t>
      </w:r>
      <w:r>
        <w:rPr>
          <w:rFonts w:hint="eastAsia"/>
        </w:rPr>
        <w:t>。</w:t>
      </w:r>
    </w:p>
    <w:p w:rsidR="006E247A" w:rsidRDefault="006E247A" w:rsidP="006E247A">
      <w:pPr>
        <w:pStyle w:val="a3"/>
        <w:ind w:left="780" w:firstLineChars="0" w:firstLine="0"/>
        <w:jc w:val="left"/>
        <w:rPr>
          <w:rFonts w:hint="eastAsia"/>
        </w:rPr>
      </w:pPr>
    </w:p>
    <w:p w:rsidR="006E247A" w:rsidRDefault="006E247A" w:rsidP="006E247A">
      <w:pPr>
        <w:pStyle w:val="a3"/>
        <w:numPr>
          <w:ilvl w:val="0"/>
          <w:numId w:val="5"/>
        </w:numPr>
        <w:ind w:firstLineChars="0"/>
        <w:jc w:val="left"/>
        <w:rPr>
          <w:rFonts w:hint="eastAsia"/>
        </w:rPr>
      </w:pPr>
      <w:r>
        <w:rPr>
          <w:rFonts w:hint="eastAsia"/>
        </w:rPr>
        <w:t>使用的实验方法、仪器设备、数据软件等</w:t>
      </w:r>
    </w:p>
    <w:p w:rsidR="006E247A" w:rsidRDefault="006E247A" w:rsidP="006E247A">
      <w:pPr>
        <w:pStyle w:val="a3"/>
        <w:ind w:left="780" w:firstLineChars="0" w:firstLine="0"/>
        <w:jc w:val="left"/>
        <w:rPr>
          <w:rFonts w:hint="eastAsia"/>
        </w:rPr>
      </w:pPr>
      <w:r>
        <w:rPr>
          <w:rFonts w:hint="eastAsia"/>
        </w:rPr>
        <w:t>在江门中微子实验正式取数前，基于现有软件框架</w:t>
      </w:r>
      <w:proofErr w:type="spellStart"/>
      <w:r>
        <w:rPr>
          <w:rFonts w:hint="eastAsia"/>
        </w:rPr>
        <w:t>S</w:t>
      </w:r>
      <w:r>
        <w:t>N</w:t>
      </w:r>
      <w:r>
        <w:rPr>
          <w:rFonts w:hint="eastAsia"/>
        </w:rPr>
        <w:t>iPER</w:t>
      </w:r>
      <w:proofErr w:type="spellEnd"/>
      <w:r>
        <w:rPr>
          <w:rFonts w:hint="eastAsia"/>
        </w:rPr>
        <w:t>全模拟探测器</w:t>
      </w:r>
      <w:proofErr w:type="gramStart"/>
      <w:r>
        <w:rPr>
          <w:rFonts w:hint="eastAsia"/>
        </w:rPr>
        <w:t>各材料</w:t>
      </w:r>
      <w:proofErr w:type="gramEnd"/>
      <w:r>
        <w:rPr>
          <w:rFonts w:hint="eastAsia"/>
        </w:rPr>
        <w:t>放射性水平，测试灌装时期重建算法。开始灌装后，基于真实数据分析探测器本底水平，主要涉及事例挑选和算法优化。</w:t>
      </w:r>
    </w:p>
    <w:p w:rsidR="006E247A" w:rsidRDefault="006E247A" w:rsidP="006E247A">
      <w:pPr>
        <w:pStyle w:val="a3"/>
        <w:ind w:left="780" w:firstLineChars="0" w:firstLine="0"/>
        <w:jc w:val="left"/>
        <w:rPr>
          <w:rFonts w:hint="eastAsia"/>
        </w:rPr>
      </w:pPr>
    </w:p>
    <w:p w:rsidR="006E247A" w:rsidRDefault="006E247A" w:rsidP="006E247A">
      <w:pPr>
        <w:pStyle w:val="a3"/>
        <w:numPr>
          <w:ilvl w:val="0"/>
          <w:numId w:val="5"/>
        </w:numPr>
        <w:ind w:firstLineChars="0"/>
        <w:jc w:val="left"/>
        <w:rPr>
          <w:rFonts w:hint="eastAsia"/>
        </w:rPr>
      </w:pPr>
      <w:r>
        <w:rPr>
          <w:rFonts w:hint="eastAsia"/>
        </w:rPr>
        <w:t>对学生专业知识背景等方面的要求</w:t>
      </w:r>
    </w:p>
    <w:p w:rsidR="006E247A" w:rsidRDefault="006E247A" w:rsidP="006E247A">
      <w:pPr>
        <w:pStyle w:val="a3"/>
        <w:ind w:left="780" w:firstLineChars="0" w:firstLine="0"/>
        <w:jc w:val="left"/>
        <w:rPr>
          <w:rFonts w:hint="eastAsia"/>
        </w:rPr>
      </w:pPr>
      <w:r>
        <w:rPr>
          <w:rFonts w:hint="eastAsia"/>
        </w:rPr>
        <w:t>懂C++语言，无专业知识背景方面的要求。</w:t>
      </w:r>
    </w:p>
    <w:p w:rsidR="006E247A" w:rsidRDefault="006E247A" w:rsidP="006E247A">
      <w:pPr>
        <w:pStyle w:val="a3"/>
        <w:ind w:left="780" w:firstLineChars="0" w:firstLine="0"/>
        <w:jc w:val="left"/>
        <w:rPr>
          <w:rFonts w:hint="eastAsia"/>
        </w:rPr>
      </w:pPr>
    </w:p>
    <w:p w:rsidR="006E247A" w:rsidRDefault="006E247A" w:rsidP="006E247A">
      <w:pPr>
        <w:pStyle w:val="a3"/>
        <w:numPr>
          <w:ilvl w:val="0"/>
          <w:numId w:val="5"/>
        </w:numPr>
        <w:ind w:firstLineChars="0"/>
        <w:jc w:val="left"/>
        <w:rPr>
          <w:rFonts w:hint="eastAsia"/>
        </w:rPr>
      </w:pPr>
      <w:r>
        <w:rPr>
          <w:rFonts w:hint="eastAsia"/>
        </w:rPr>
        <w:t>项目预期目标、成果和收获</w:t>
      </w:r>
    </w:p>
    <w:p w:rsidR="006E247A" w:rsidRDefault="003245A3" w:rsidP="006E247A">
      <w:pPr>
        <w:pStyle w:val="a3"/>
        <w:ind w:left="780" w:firstLineChars="0" w:firstLine="0"/>
        <w:jc w:val="left"/>
        <w:rPr>
          <w:rFonts w:hint="eastAsia"/>
        </w:rPr>
      </w:pPr>
      <w:r>
        <w:rPr>
          <w:rFonts w:hint="eastAsia"/>
        </w:rPr>
        <w:t>测试重建算法和在线事例鉴别算法性能，</w:t>
      </w:r>
      <w:r w:rsidR="006E247A">
        <w:rPr>
          <w:rFonts w:hint="eastAsia"/>
        </w:rPr>
        <w:t>给出江门中微子实验</w:t>
      </w:r>
      <w:r>
        <w:rPr>
          <w:rFonts w:hint="eastAsia"/>
        </w:rPr>
        <w:t>灌装时期的本底水平。</w:t>
      </w:r>
      <w:r w:rsidR="006E247A">
        <w:rPr>
          <w:rFonts w:hint="eastAsia"/>
        </w:rPr>
        <w:t>通过本项目的训练，学生可充分理解</w:t>
      </w:r>
      <w:r>
        <w:rPr>
          <w:rFonts w:hint="eastAsia"/>
        </w:rPr>
        <w:t>江门中微子实验探测器本底情况，熟悉</w:t>
      </w:r>
      <w:r w:rsidR="006E247A">
        <w:rPr>
          <w:rFonts w:hint="eastAsia"/>
        </w:rPr>
        <w:t>高能物理常用软件的使用，比如C++，ROOT，</w:t>
      </w:r>
      <w:bookmarkStart w:id="0" w:name="_GoBack"/>
      <w:bookmarkEnd w:id="0"/>
      <w:r w:rsidR="006E247A">
        <w:rPr>
          <w:rFonts w:hint="eastAsia"/>
        </w:rPr>
        <w:t>Python等，为研究生学习打下基础。</w:t>
      </w:r>
    </w:p>
    <w:p w:rsidR="006E247A" w:rsidRDefault="006E247A" w:rsidP="006E247A">
      <w:pPr>
        <w:pStyle w:val="a3"/>
        <w:numPr>
          <w:ilvl w:val="0"/>
          <w:numId w:val="3"/>
        </w:numPr>
        <w:ind w:firstLineChars="0"/>
        <w:jc w:val="left"/>
        <w:rPr>
          <w:rFonts w:ascii="微软雅黑" w:eastAsia="微软雅黑" w:hAnsi="微软雅黑" w:hint="eastAsia"/>
          <w:b/>
          <w:sz w:val="24"/>
        </w:rPr>
      </w:pPr>
      <w:r>
        <w:rPr>
          <w:rFonts w:ascii="微软雅黑" w:eastAsia="微软雅黑" w:hAnsi="微软雅黑" w:hint="eastAsia"/>
          <w:b/>
          <w:sz w:val="24"/>
        </w:rPr>
        <w:t>其他说明</w:t>
      </w:r>
    </w:p>
    <w:p w:rsidR="006E247A" w:rsidRDefault="006E247A" w:rsidP="006E247A">
      <w:pPr>
        <w:ind w:firstLineChars="200" w:firstLine="420"/>
        <w:rPr>
          <w:rFonts w:hint="eastAsia"/>
        </w:rPr>
      </w:pPr>
      <w:r>
        <w:rPr>
          <w:rFonts w:hint="eastAsia"/>
        </w:rPr>
        <w:t>其他需要说明的内容</w:t>
      </w:r>
    </w:p>
    <w:p w:rsidR="006E247A" w:rsidRDefault="006E247A" w:rsidP="006E247A">
      <w:pPr>
        <w:ind w:firstLineChars="200" w:firstLine="420"/>
        <w:rPr>
          <w:rFonts w:hint="eastAsia"/>
        </w:rPr>
      </w:pPr>
      <w:r>
        <w:rPr>
          <w:rFonts w:hint="eastAsia"/>
        </w:rPr>
        <w:t>无。</w:t>
      </w:r>
    </w:p>
    <w:p w:rsidR="00F10053" w:rsidRPr="006E247A" w:rsidRDefault="00F10053" w:rsidP="006E247A"/>
    <w:sectPr w:rsidR="00F10053" w:rsidRPr="006E24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765" w:rsidRDefault="00791765" w:rsidP="003B44C8">
      <w:r>
        <w:separator/>
      </w:r>
    </w:p>
  </w:endnote>
  <w:endnote w:type="continuationSeparator" w:id="0">
    <w:p w:rsidR="00791765" w:rsidRDefault="00791765"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765" w:rsidRDefault="00791765" w:rsidP="003B44C8">
      <w:r>
        <w:separator/>
      </w:r>
    </w:p>
  </w:footnote>
  <w:footnote w:type="continuationSeparator" w:id="0">
    <w:p w:rsidR="00791765" w:rsidRDefault="00791765"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A0956C6"/>
    <w:multiLevelType w:val="hybridMultilevel"/>
    <w:tmpl w:val="B53C535A"/>
    <w:lvl w:ilvl="0" w:tplc="5E8235E4">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30613D"/>
    <w:rsid w:val="003245A3"/>
    <w:rsid w:val="003B44C8"/>
    <w:rsid w:val="003E6406"/>
    <w:rsid w:val="004C78B0"/>
    <w:rsid w:val="00503EB1"/>
    <w:rsid w:val="006E247A"/>
    <w:rsid w:val="00791765"/>
    <w:rsid w:val="00871BE0"/>
    <w:rsid w:val="00880723"/>
    <w:rsid w:val="00A34BE5"/>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92E5D0"/>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E247A"/>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77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hepwho.ihep.ac.cn/index/info/5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Jie Zhao</cp:lastModifiedBy>
  <cp:revision>7</cp:revision>
  <dcterms:created xsi:type="dcterms:W3CDTF">2022-04-25T07:04:00Z</dcterms:created>
  <dcterms:modified xsi:type="dcterms:W3CDTF">2024-05-29T08:01:00Z</dcterms:modified>
</cp:coreProperties>
</file>